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FA5" w:rsidRDefault="00867FA5" w:rsidP="00867FA5">
      <w:pPr>
        <w:jc w:val="center"/>
        <w:rPr>
          <w:b/>
          <w:sz w:val="28"/>
          <w:szCs w:val="28"/>
        </w:rPr>
      </w:pPr>
    </w:p>
    <w:p w:rsidR="00867FA5" w:rsidRDefault="00867FA5" w:rsidP="001D70A2">
      <w:pPr>
        <w:pStyle w:val="Standard"/>
        <w:snapToGrid w:val="0"/>
        <w:ind w:right="19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1D70A2">
        <w:rPr>
          <w:b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5940425" cy="8400415"/>
            <wp:effectExtent l="0" t="0" r="317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.О РАСХОД.ВНЕБЮДЖЕТ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FA5" w:rsidRPr="00867FA5" w:rsidRDefault="00867FA5" w:rsidP="001D70A2">
      <w:pPr>
        <w:rPr>
          <w:b/>
          <w:sz w:val="28"/>
          <w:szCs w:val="28"/>
        </w:rPr>
      </w:pPr>
      <w:bookmarkStart w:id="0" w:name="_GoBack"/>
      <w:bookmarkEnd w:id="0"/>
    </w:p>
    <w:p w:rsidR="00867FA5" w:rsidRDefault="00867FA5" w:rsidP="00867FA5">
      <w:pPr>
        <w:jc w:val="center"/>
        <w:rPr>
          <w:rFonts w:ascii="Arial" w:hAnsi="Arial" w:cs="Arial"/>
          <w:b/>
          <w:sz w:val="28"/>
          <w:szCs w:val="28"/>
        </w:rPr>
      </w:pPr>
    </w:p>
    <w:p w:rsidR="00867FA5" w:rsidRDefault="00867FA5" w:rsidP="00867F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 w:rsidR="008D4067"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>1. Общие положения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1.1. Настоящее положение разработано на основе Гражданского кодекса РФ, ФЗ РФ «Об образовании», Закона РФ «О защите прав потребителей», ФЗ 3 135-Ф3 РФ «О благотворительной деятельности и благотворительных организациях», постановления Правительства РФ от 15.08.2013 № 706.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1.2. Настоящее положение определяет порядок и условия расходования внебюджетных ср</w:t>
      </w:r>
      <w:r w:rsidR="008D4067">
        <w:rPr>
          <w:sz w:val="28"/>
          <w:szCs w:val="28"/>
        </w:rPr>
        <w:t>едств в МАДОУ «Детский сад № 356</w:t>
      </w:r>
      <w:r>
        <w:rPr>
          <w:sz w:val="28"/>
          <w:szCs w:val="28"/>
        </w:rPr>
        <w:t xml:space="preserve"> комбинированного вида».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1.3. Настоящее положение является обязательным для исполнения всеми структурными подразделениями и сотру</w:t>
      </w:r>
      <w:r w:rsidR="008D4067">
        <w:rPr>
          <w:sz w:val="28"/>
          <w:szCs w:val="28"/>
        </w:rPr>
        <w:t>дниками МАДОУ «Детский сад № 356</w:t>
      </w:r>
      <w:r>
        <w:rPr>
          <w:sz w:val="28"/>
          <w:szCs w:val="28"/>
        </w:rPr>
        <w:t xml:space="preserve"> комбинированного вида».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1.4. Настоящее положение является локальным актом к</w:t>
      </w:r>
      <w:r w:rsidR="008D4067">
        <w:rPr>
          <w:sz w:val="28"/>
          <w:szCs w:val="28"/>
        </w:rPr>
        <w:t xml:space="preserve"> Уставу МАДОУ «Детский сад № 356</w:t>
      </w:r>
      <w:r>
        <w:rPr>
          <w:sz w:val="28"/>
          <w:szCs w:val="28"/>
        </w:rPr>
        <w:t xml:space="preserve"> комбинированного вида».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1.5. </w:t>
      </w:r>
      <w:proofErr w:type="spellStart"/>
      <w:proofErr w:type="gramStart"/>
      <w:r>
        <w:rPr>
          <w:sz w:val="28"/>
          <w:szCs w:val="28"/>
        </w:rPr>
        <w:t>B</w:t>
      </w:r>
      <w:proofErr w:type="gramEnd"/>
      <w:r>
        <w:rPr>
          <w:sz w:val="28"/>
          <w:szCs w:val="28"/>
        </w:rPr>
        <w:t>небюджетные</w:t>
      </w:r>
      <w:proofErr w:type="spellEnd"/>
      <w:r>
        <w:rPr>
          <w:sz w:val="28"/>
          <w:szCs w:val="28"/>
        </w:rPr>
        <w:t xml:space="preserve"> средства – средства сторонних организаций или </w:t>
      </w:r>
      <w:proofErr w:type="spellStart"/>
      <w:r>
        <w:rPr>
          <w:sz w:val="28"/>
          <w:szCs w:val="28"/>
        </w:rPr>
        <w:t>чacтныx</w:t>
      </w:r>
      <w:proofErr w:type="spellEnd"/>
      <w:r>
        <w:rPr>
          <w:sz w:val="28"/>
          <w:szCs w:val="28"/>
        </w:rPr>
        <w:t xml:space="preserve"> лиц, в том числе и родителей (законных представителей), на </w:t>
      </w:r>
      <w:proofErr w:type="spellStart"/>
      <w:r>
        <w:rPr>
          <w:sz w:val="28"/>
          <w:szCs w:val="28"/>
        </w:rPr>
        <w:t>yслoвияx</w:t>
      </w:r>
      <w:proofErr w:type="spellEnd"/>
      <w:r>
        <w:rPr>
          <w:sz w:val="28"/>
          <w:szCs w:val="28"/>
        </w:rPr>
        <w:t xml:space="preserve"> добровольного волеизъявления.</w:t>
      </w:r>
    </w:p>
    <w:p w:rsidR="008D4067" w:rsidRDefault="00867FA5" w:rsidP="00867F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867FA5" w:rsidRDefault="008D4067" w:rsidP="00867F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867FA5">
        <w:rPr>
          <w:b/>
          <w:sz w:val="28"/>
          <w:szCs w:val="28"/>
        </w:rPr>
        <w:t>2. Источники внебюджетных средств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2.1. Источником внебюджетных поступлений являются платные образовательные услуги и благотворительные пожертвования.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2.2. Платные образовательные услуги – это образовательные услуги, оказываемые сверх основной образовательной программы, гарантированной государственным стандартом.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2.3. Платные образовательные услуги осуществляются за счет внебюджетных средств (сре</w:t>
      </w:r>
      <w:proofErr w:type="gramStart"/>
      <w:r>
        <w:rPr>
          <w:sz w:val="28"/>
          <w:szCs w:val="28"/>
        </w:rPr>
        <w:t>дств ст</w:t>
      </w:r>
      <w:proofErr w:type="gramEnd"/>
      <w:r>
        <w:rPr>
          <w:sz w:val="28"/>
          <w:szCs w:val="28"/>
        </w:rPr>
        <w:t>оронних организаций или частных лиц, в том числе и родителей (законных представителей), на условиях добровольного волеизъявления) и не могут быть оказаны взамен и в рамках основной образовательной деятельности, финансируемой из бюджета.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2.4. Благотворительной считается добровольная деятельность граждан и юридических лиц по бескорыстной передаче МАДОУ имущества, в том числе денежных средств, бескорыстному выполнению работ, предоставлению услуг, оказанию иной поддержки.</w:t>
      </w:r>
    </w:p>
    <w:p w:rsidR="008D4067" w:rsidRDefault="00867FA5" w:rsidP="00867FA5">
      <w:pPr>
        <w:pStyle w:val="a3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</w:p>
    <w:p w:rsidR="00867FA5" w:rsidRPr="00867FA5" w:rsidRDefault="008D4067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  <w:r w:rsidR="00867FA5" w:rsidRPr="00867FA5">
        <w:rPr>
          <w:b/>
          <w:bCs/>
          <w:sz w:val="28"/>
          <w:szCs w:val="28"/>
        </w:rPr>
        <w:t>3.      Порядок привлечения  внебюджетных денежных средств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rStyle w:val="a4"/>
          <w:sz w:val="28"/>
          <w:szCs w:val="28"/>
        </w:rPr>
        <w:t xml:space="preserve">Организация </w:t>
      </w:r>
      <w:r w:rsidRPr="00867FA5">
        <w:rPr>
          <w:sz w:val="28"/>
          <w:szCs w:val="28"/>
        </w:rPr>
        <w:t>платных дополнительных образовательных услуг.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-  изучается потребность (спрос) населения в дополнительных образовательных услугах и определяется предполагаемый контингент обучающихся;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- определяются условия для предоставления платных образовательных услуг с учётом требований по охране труда и техники безопасности; утверждаются учебные планы и программы;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lastRenderedPageBreak/>
        <w:t>- заключаются договоры на оказание платных образовательных услуг с заказчиком и специалистами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- издаётся приказ на основании заключённых договоров по оказанию платных образовательных услуг;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- утверждается смета затрат на дополнительные платные услуги; устанавливаются цены на услуги, определяются формы, система и размер оплаты труда педагогических работников;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 xml:space="preserve">- назначается </w:t>
      </w:r>
      <w:proofErr w:type="gramStart"/>
      <w:r w:rsidRPr="00867FA5">
        <w:rPr>
          <w:sz w:val="28"/>
          <w:szCs w:val="28"/>
        </w:rPr>
        <w:t>ответственный</w:t>
      </w:r>
      <w:proofErr w:type="gramEnd"/>
      <w:r w:rsidRPr="00867FA5">
        <w:rPr>
          <w:sz w:val="28"/>
          <w:szCs w:val="28"/>
        </w:rPr>
        <w:t xml:space="preserve"> за организацию дополнительных платных образовательных услуг в учреждении.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Платные образовательные услуги оказываются детским садом на основании Положения о дополнительных платных образовательных услугах, являющимся локальным актом детского сада и заключаемых договоров с родителями (законными представителями) воспитанников.</w:t>
      </w:r>
    </w:p>
    <w:p w:rsidR="00867FA5" w:rsidRPr="00867FA5" w:rsidRDefault="00867FA5" w:rsidP="00867FA5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3.2. Привлечения имущества и  денежных средств  от физических и юридических лиц на безвозмездной основе на основании договоров пожертвования или дарения.</w:t>
      </w:r>
    </w:p>
    <w:p w:rsidR="008D4067" w:rsidRDefault="00867FA5" w:rsidP="00867F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867FA5" w:rsidRDefault="008D4067" w:rsidP="00867FA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867FA5">
        <w:rPr>
          <w:b/>
          <w:sz w:val="28"/>
          <w:szCs w:val="28"/>
        </w:rPr>
        <w:t>4. Порядок расходования платных образовательных услуг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4.1. Доходы от платных образовательных </w:t>
      </w:r>
      <w:proofErr w:type="gramStart"/>
      <w:r>
        <w:rPr>
          <w:sz w:val="28"/>
          <w:szCs w:val="28"/>
          <w:lang w:val="en-US"/>
        </w:rPr>
        <w:t>y</w:t>
      </w:r>
      <w:proofErr w:type="gramEnd"/>
      <w:r>
        <w:rPr>
          <w:sz w:val="28"/>
          <w:szCs w:val="28"/>
        </w:rPr>
        <w:t>слуг распределяются согласно утвержденным сметам затрат на тот или иной вид образовательной услуги.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4.2. Оплачиваются проведенные часы по истечении календарного месяца на основе табеля.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4.3. Доходы от платных образовательных услуг распределяются следующим образом: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>– 70% на выплату заработной платы по договору специалистам, привлеченным  для оказания дополнительных платных услуг и начисление на оплату труда.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>– 30% на укрепление материально-технической базы учреждения.</w:t>
      </w:r>
    </w:p>
    <w:p w:rsidR="009438BD" w:rsidRDefault="009438BD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4.4. Заработная плата работникам детского сада от реализации дополнительных платных услуг производится ежемесячно до 10 числа. </w:t>
      </w:r>
    </w:p>
    <w:p w:rsidR="009438BD" w:rsidRDefault="009438BD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4.5. Заработная плата устанавливается в следующем размере:</w:t>
      </w:r>
    </w:p>
    <w:p w:rsidR="009438BD" w:rsidRDefault="009438BD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>- заведующий – 5% от поступившего дохода</w:t>
      </w:r>
    </w:p>
    <w:p w:rsidR="009438BD" w:rsidRDefault="009438BD" w:rsidP="00867FA5">
      <w:pPr>
        <w:jc w:val="both"/>
        <w:rPr>
          <w:rFonts w:eastAsiaTheme="minorEastAsia" w:cstheme="minorBidi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eastAsiaTheme="minorEastAsia" w:cstheme="minorBidi"/>
          <w:sz w:val="28"/>
          <w:szCs w:val="28"/>
        </w:rPr>
        <w:t xml:space="preserve">делопроизводитель </w:t>
      </w:r>
      <w:r w:rsidRPr="009438BD">
        <w:rPr>
          <w:rFonts w:eastAsiaTheme="minorEastAsia" w:cstheme="minorBidi"/>
          <w:sz w:val="28"/>
          <w:szCs w:val="28"/>
        </w:rPr>
        <w:t>по платным услугам</w:t>
      </w:r>
      <w:r>
        <w:rPr>
          <w:rFonts w:eastAsiaTheme="minorEastAsia" w:cstheme="minorBidi"/>
          <w:sz w:val="28"/>
          <w:szCs w:val="28"/>
        </w:rPr>
        <w:t xml:space="preserve"> – 5% от поступившего дохода</w:t>
      </w:r>
    </w:p>
    <w:p w:rsidR="009438BD" w:rsidRDefault="009438BD" w:rsidP="009438BD">
      <w:pPr>
        <w:jc w:val="both"/>
        <w:rPr>
          <w:rFonts w:eastAsiaTheme="minorEastAsia" w:cstheme="minorBidi"/>
          <w:sz w:val="28"/>
          <w:szCs w:val="28"/>
        </w:rPr>
      </w:pPr>
      <w:r>
        <w:rPr>
          <w:rFonts w:eastAsiaTheme="minorEastAsia" w:cstheme="minorBidi"/>
          <w:sz w:val="28"/>
          <w:szCs w:val="28"/>
        </w:rPr>
        <w:t>- ответственный</w:t>
      </w:r>
      <w:r w:rsidRPr="009438BD">
        <w:rPr>
          <w:rFonts w:eastAsiaTheme="minorEastAsia" w:cstheme="minorBidi"/>
          <w:sz w:val="28"/>
          <w:szCs w:val="28"/>
        </w:rPr>
        <w:t xml:space="preserve"> за расчет платных услуг и </w:t>
      </w:r>
      <w:proofErr w:type="gramStart"/>
      <w:r w:rsidRPr="009438BD">
        <w:rPr>
          <w:rFonts w:eastAsiaTheme="minorEastAsia" w:cstheme="minorBidi"/>
          <w:sz w:val="28"/>
          <w:szCs w:val="28"/>
        </w:rPr>
        <w:t>контроль з</w:t>
      </w:r>
      <w:r>
        <w:rPr>
          <w:rFonts w:eastAsiaTheme="minorEastAsia" w:cstheme="minorBidi"/>
          <w:sz w:val="28"/>
          <w:szCs w:val="28"/>
        </w:rPr>
        <w:t>а</w:t>
      </w:r>
      <w:proofErr w:type="gramEnd"/>
      <w:r>
        <w:rPr>
          <w:rFonts w:eastAsiaTheme="minorEastAsia" w:cstheme="minorBidi"/>
          <w:sz w:val="28"/>
          <w:szCs w:val="28"/>
        </w:rPr>
        <w:t xml:space="preserve"> поступлением денежных средств- 5% от поступившего дохода</w:t>
      </w:r>
    </w:p>
    <w:p w:rsidR="009438BD" w:rsidRPr="009438BD" w:rsidRDefault="009438BD" w:rsidP="00867FA5">
      <w:pPr>
        <w:jc w:val="both"/>
        <w:rPr>
          <w:rFonts w:eastAsiaTheme="minorEastAsia" w:cstheme="minorBidi"/>
          <w:sz w:val="28"/>
          <w:szCs w:val="28"/>
        </w:rPr>
      </w:pPr>
      <w:r>
        <w:rPr>
          <w:rFonts w:eastAsiaTheme="minorEastAsia" w:cstheme="minorBidi"/>
          <w:sz w:val="28"/>
          <w:szCs w:val="28"/>
        </w:rPr>
        <w:t>- преподаватель кружка – 39% от поступившего дохода.</w:t>
      </w:r>
    </w:p>
    <w:p w:rsidR="00867FA5" w:rsidRDefault="009438BD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4.6</w:t>
      </w:r>
      <w:r w:rsidR="00867FA5">
        <w:rPr>
          <w:sz w:val="28"/>
          <w:szCs w:val="28"/>
        </w:rPr>
        <w:t>. Обязанности работников детского сада, в части реализации дополнительных платных услуг, указываются в трудовом соглашении.</w:t>
      </w:r>
    </w:p>
    <w:p w:rsidR="00867FA5" w:rsidRDefault="00867FA5" w:rsidP="00867FA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67FA5" w:rsidRPr="00867FA5" w:rsidRDefault="00867FA5" w:rsidP="008D4067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867FA5">
        <w:rPr>
          <w:b/>
          <w:bCs/>
          <w:sz w:val="28"/>
          <w:szCs w:val="28"/>
        </w:rPr>
        <w:t>5. Ответственность детского сада.</w:t>
      </w:r>
    </w:p>
    <w:p w:rsidR="00867FA5" w:rsidRPr="00867FA5" w:rsidRDefault="00867FA5" w:rsidP="008D4067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5.1.</w:t>
      </w:r>
      <w:r w:rsidRPr="00867FA5">
        <w:rPr>
          <w:sz w:val="28"/>
          <w:szCs w:val="28"/>
        </w:rPr>
        <w:t>Об</w:t>
      </w:r>
      <w:r>
        <w:rPr>
          <w:sz w:val="28"/>
          <w:szCs w:val="28"/>
        </w:rPr>
        <w:t xml:space="preserve">разовательное </w:t>
      </w:r>
      <w:r w:rsidRPr="00867FA5">
        <w:rPr>
          <w:sz w:val="28"/>
          <w:szCs w:val="28"/>
        </w:rPr>
        <w:lastRenderedPageBreak/>
        <w:t>учреждение ведет строгий учет и контроль по расходованию внебюджетных средств.</w:t>
      </w:r>
    </w:p>
    <w:p w:rsidR="00867FA5" w:rsidRPr="00867FA5" w:rsidRDefault="00867FA5" w:rsidP="008D4067">
      <w:pPr>
        <w:spacing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 xml:space="preserve">5.2.  Заведующий детским садом  ежегодно </w:t>
      </w:r>
      <w:proofErr w:type="gramStart"/>
      <w:r w:rsidRPr="00867FA5">
        <w:rPr>
          <w:sz w:val="28"/>
          <w:szCs w:val="28"/>
        </w:rPr>
        <w:t>отчитывается о расходовании</w:t>
      </w:r>
      <w:proofErr w:type="gramEnd"/>
      <w:r w:rsidRPr="00867FA5">
        <w:rPr>
          <w:sz w:val="28"/>
          <w:szCs w:val="28"/>
        </w:rPr>
        <w:t xml:space="preserve"> внебюджетных средств перед учредителем и участниками образовательного процесса.</w:t>
      </w:r>
    </w:p>
    <w:p w:rsidR="00867FA5" w:rsidRPr="00867FA5" w:rsidRDefault="00867FA5" w:rsidP="008D4067">
      <w:pPr>
        <w:spacing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5.3. В связи с  трудовым оформлением  факта ведения сотрудниками детского сада  дополнительных платных образовательных услуг, они несут дисциплинарную ответственность за неисполнение своих обязанностей.</w:t>
      </w:r>
    </w:p>
    <w:p w:rsidR="00867FA5" w:rsidRPr="00867FA5" w:rsidRDefault="00867FA5" w:rsidP="008D4067">
      <w:pPr>
        <w:spacing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5.4. Заведующий детским садом несет установленную законом  ответственность за соблюдение  прав обучающихся в ходе реализации дополнительных платных образовательных услуг,  за соблюдение действующих нормативных документов в сфере привлечения и расходовании благотворительных пожертвований и денежных средств от реализации дополнительных платных образовательных услуг.</w:t>
      </w:r>
    </w:p>
    <w:p w:rsidR="008D4067" w:rsidRDefault="008D4067" w:rsidP="008D4067">
      <w:pPr>
        <w:spacing w:line="276" w:lineRule="auto"/>
        <w:rPr>
          <w:b/>
          <w:bCs/>
          <w:sz w:val="28"/>
          <w:szCs w:val="28"/>
        </w:rPr>
      </w:pPr>
    </w:p>
    <w:p w:rsidR="00867FA5" w:rsidRPr="00867FA5" w:rsidRDefault="00867FA5" w:rsidP="008D4067">
      <w:pPr>
        <w:spacing w:line="276" w:lineRule="auto"/>
        <w:rPr>
          <w:b/>
          <w:sz w:val="28"/>
          <w:szCs w:val="28"/>
        </w:rPr>
      </w:pPr>
      <w:r w:rsidRPr="00867FA5">
        <w:rPr>
          <w:b/>
          <w:bCs/>
          <w:sz w:val="28"/>
          <w:szCs w:val="28"/>
        </w:rPr>
        <w:t>6. Заключительные положения</w:t>
      </w:r>
    </w:p>
    <w:p w:rsidR="00867FA5" w:rsidRPr="00867FA5" w:rsidRDefault="00867FA5" w:rsidP="008D4067">
      <w:pPr>
        <w:spacing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6.1. Настоящее положение вступает в силу с момента его утверждения Педагогическим советом и действует до  его замены или отмены.</w:t>
      </w:r>
    </w:p>
    <w:p w:rsidR="00867FA5" w:rsidRPr="00867FA5" w:rsidRDefault="00867FA5" w:rsidP="008D4067">
      <w:pPr>
        <w:spacing w:line="276" w:lineRule="auto"/>
        <w:jc w:val="both"/>
        <w:rPr>
          <w:sz w:val="28"/>
          <w:szCs w:val="28"/>
        </w:rPr>
      </w:pPr>
      <w:r w:rsidRPr="00867FA5">
        <w:rPr>
          <w:sz w:val="28"/>
          <w:szCs w:val="28"/>
        </w:rPr>
        <w:t> </w:t>
      </w:r>
    </w:p>
    <w:p w:rsidR="0021227D" w:rsidRPr="00867FA5" w:rsidRDefault="0021227D" w:rsidP="008D4067">
      <w:pPr>
        <w:spacing w:line="276" w:lineRule="auto"/>
        <w:jc w:val="both"/>
        <w:rPr>
          <w:sz w:val="28"/>
          <w:szCs w:val="28"/>
        </w:rPr>
      </w:pPr>
    </w:p>
    <w:sectPr w:rsidR="0021227D" w:rsidRPr="00867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D0"/>
    <w:rsid w:val="001D70A2"/>
    <w:rsid w:val="0021227D"/>
    <w:rsid w:val="003A3009"/>
    <w:rsid w:val="00867FA5"/>
    <w:rsid w:val="008D4067"/>
    <w:rsid w:val="009438BD"/>
    <w:rsid w:val="00D6675A"/>
    <w:rsid w:val="00DF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67FA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Normal (Web)"/>
    <w:basedOn w:val="a"/>
    <w:uiPriority w:val="99"/>
    <w:unhideWhenUsed/>
    <w:rsid w:val="00867FA5"/>
    <w:pPr>
      <w:widowControl/>
      <w:autoSpaceDE/>
      <w:autoSpaceDN/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867FA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D40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406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F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67FA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Normal (Web)"/>
    <w:basedOn w:val="a"/>
    <w:uiPriority w:val="99"/>
    <w:unhideWhenUsed/>
    <w:rsid w:val="00867FA5"/>
    <w:pPr>
      <w:widowControl/>
      <w:autoSpaceDE/>
      <w:autoSpaceDN/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867FA5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8D406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40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7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диана</cp:lastModifiedBy>
  <cp:revision>2</cp:revision>
  <cp:lastPrinted>2016-02-15T08:27:00Z</cp:lastPrinted>
  <dcterms:created xsi:type="dcterms:W3CDTF">2016-06-06T11:58:00Z</dcterms:created>
  <dcterms:modified xsi:type="dcterms:W3CDTF">2016-06-06T11:58:00Z</dcterms:modified>
</cp:coreProperties>
</file>